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5" w:rsidRDefault="000C0ED5" w:rsidP="000C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0C0ED5" w:rsidRDefault="000F763C" w:rsidP="000C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0ED5">
        <w:rPr>
          <w:rFonts w:ascii="Times New Roman" w:hAnsi="Times New Roman" w:cs="Times New Roman"/>
          <w:b/>
          <w:sz w:val="28"/>
          <w:szCs w:val="28"/>
        </w:rPr>
        <w:t xml:space="preserve"> класс по 8-летнему обучению </w:t>
      </w:r>
    </w:p>
    <w:p w:rsidR="000F763C" w:rsidRDefault="000F763C" w:rsidP="000C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D5" w:rsidRDefault="000C0ED5" w:rsidP="000C0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Сонатная форма</w:t>
      </w:r>
    </w:p>
    <w:p w:rsidR="000C0ED5" w:rsidRDefault="000C0ED5" w:rsidP="000C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ED5" w:rsidRDefault="00624634" w:rsidP="000C0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0C0ED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Сонатная форма</w:t>
      </w:r>
    </w:p>
    <w:p w:rsidR="0022485B" w:rsidRDefault="0022485B" w:rsidP="002248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85B" w:rsidRDefault="00C426FD">
      <w:hyperlink r:id="rId5" w:history="1">
        <w:r w:rsidR="0022485B" w:rsidRPr="003429CF">
          <w:rPr>
            <w:rStyle w:val="a4"/>
          </w:rPr>
          <w:t>https://www.youtube.com/watch?v=82oguefBono</w:t>
        </w:r>
      </w:hyperlink>
    </w:p>
    <w:p w:rsidR="00624634" w:rsidRPr="00624634" w:rsidRDefault="00624634" w:rsidP="00624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34">
        <w:rPr>
          <w:rFonts w:ascii="Times New Roman" w:hAnsi="Times New Roman" w:cs="Times New Roman"/>
          <w:sz w:val="28"/>
          <w:szCs w:val="28"/>
          <w:u w:val="single"/>
        </w:rPr>
        <w:t>Выписать в тетрадь</w:t>
      </w:r>
      <w:r w:rsidR="00530F4A">
        <w:rPr>
          <w:rFonts w:ascii="Times New Roman" w:hAnsi="Times New Roman" w:cs="Times New Roman"/>
          <w:sz w:val="28"/>
          <w:szCs w:val="28"/>
          <w:u w:val="single"/>
        </w:rPr>
        <w:t xml:space="preserve"> (или распечатать)</w:t>
      </w:r>
      <w:r w:rsidRPr="00624634">
        <w:rPr>
          <w:rFonts w:ascii="Times New Roman" w:hAnsi="Times New Roman" w:cs="Times New Roman"/>
          <w:sz w:val="28"/>
          <w:szCs w:val="28"/>
          <w:u w:val="single"/>
        </w:rPr>
        <w:t xml:space="preserve"> и выучить</w:t>
      </w:r>
      <w:r w:rsidRPr="00624634">
        <w:rPr>
          <w:rFonts w:ascii="Times New Roman" w:hAnsi="Times New Roman" w:cs="Times New Roman"/>
          <w:sz w:val="28"/>
          <w:szCs w:val="28"/>
        </w:rPr>
        <w:t xml:space="preserve"> нижеследующие понятия:</w:t>
      </w:r>
    </w:p>
    <w:p w:rsidR="00624634" w:rsidRPr="00FE5680" w:rsidRDefault="00624634" w:rsidP="006246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FD8" w:rsidRDefault="00624634" w:rsidP="003246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60E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70024" w:rsidRPr="00CA3B8D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 xml:space="preserve">Сонатная форма (сонатное </w:t>
      </w:r>
      <w:r w:rsidR="00070024" w:rsidRPr="00CA3B8D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  <w:lang w:val="en-US"/>
        </w:rPr>
        <w:t>allegro</w:t>
      </w:r>
      <w:r w:rsidR="00070024" w:rsidRPr="00CA3B8D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</w:t>
      </w:r>
      <w:r w:rsidRPr="002E2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324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инструментальная </w:t>
      </w:r>
      <w:r w:rsidR="0007002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форма</w:t>
      </w:r>
      <w:r w:rsidRPr="002E2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4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состоящая </w:t>
      </w:r>
      <w:r w:rsidR="003246C4" w:rsidRPr="003246C4"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  <w:t xml:space="preserve">из </w:t>
      </w:r>
      <w:r w:rsidR="003246C4" w:rsidRPr="00F06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 </w:t>
      </w:r>
      <w:r w:rsidR="00CA3B8D" w:rsidRPr="00F06B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основных </w:t>
      </w:r>
      <w:r w:rsidR="003246C4" w:rsidRPr="00F06B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разделов</w:t>
      </w:r>
      <w:r w:rsidR="001C5FD8" w:rsidRPr="00F06B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B5" w:rsidRPr="00CB47DA" w:rsidRDefault="003246C4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первый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которых (</w:t>
      </w:r>
      <w:r w:rsidRPr="00CB47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экспозиция</w:t>
      </w:r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лат</w:t>
      </w:r>
      <w:proofErr w:type="gramStart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оказ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) основан на противопоставлении главной партии (ГП) и побочной партии (ПП)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контрастируют и тематически и тонально (I тема - в главной тональности, II тема - в подчиненной – 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есть связующая и заключительная партии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5FD8" w:rsidRPr="00CB47DA" w:rsidRDefault="003246C4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второй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B47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разработка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75A93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A93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 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их </w:t>
      </w:r>
      <w:proofErr w:type="gramStart"/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</w:t>
      </w:r>
      <w:proofErr w:type="gramEnd"/>
      <w:r w:rsidR="004670B5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часть сонатной формы,</w:t>
      </w:r>
      <w:r w:rsidR="004670B5" w:rsidRPr="00CB47DA">
        <w:rPr>
          <w:rStyle w:val="c0"/>
          <w:sz w:val="28"/>
          <w:szCs w:val="28"/>
          <w:shd w:val="clear" w:color="auto" w:fill="FFFFFF"/>
        </w:rPr>
        <w:t xml:space="preserve">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которой происходит развитие обеих тем с помощью методов варьирования, дробления, модуляций, скачков между регистрами, изменений ритмических рисунков. Является самым </w:t>
      </w:r>
      <w:r w:rsidR="007C7F6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тонально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неустойчивым эпизодом;</w:t>
      </w:r>
    </w:p>
    <w:p w:rsidR="004670B5" w:rsidRPr="00CB47DA" w:rsidRDefault="003246C4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третий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B47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реприза</w:t>
      </w:r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фр. повторение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повтор первого раздела (экспозиции)</w:t>
      </w:r>
      <w:r w:rsidR="00275A93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основан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возвращении тем в новом тональном соотношении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часто в главной тональности, то есть тонально темы сближаются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(иногда сопровождающемся и другими изменениями)</w:t>
      </w:r>
      <w:r w:rsidR="004670B5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3B8D" w:rsidRPr="00CB47DA" w:rsidRDefault="004670B5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</w:rPr>
        <w:t>б</w:t>
      </w:r>
      <w:r w:rsidR="00CA3B8D" w:rsidRPr="00CB47DA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CA3B8D" w:rsidRPr="00CB47DA">
        <w:rPr>
          <w:rFonts w:ascii="Times New Roman" w:hAnsi="Times New Roman" w:cs="Times New Roman"/>
          <w:sz w:val="28"/>
          <w:szCs w:val="28"/>
          <w:u w:val="single"/>
        </w:rPr>
        <w:t>дополнительные разделы</w:t>
      </w:r>
      <w:r w:rsidR="00CA3B8D" w:rsidRPr="00CB47DA">
        <w:rPr>
          <w:rFonts w:ascii="Times New Roman" w:hAnsi="Times New Roman" w:cs="Times New Roman"/>
          <w:sz w:val="28"/>
          <w:szCs w:val="28"/>
        </w:rPr>
        <w:t xml:space="preserve">: </w:t>
      </w:r>
      <w:r w:rsidR="00CA3B8D" w:rsidRPr="00CB47DA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  <w:r w:rsidR="00CA3B8D" w:rsidRPr="00CB47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3B8D" w:rsidRPr="00CB47DA">
        <w:rPr>
          <w:rFonts w:ascii="Times New Roman" w:hAnsi="Times New Roman" w:cs="Times New Roman"/>
          <w:b/>
          <w:sz w:val="28"/>
          <w:szCs w:val="28"/>
          <w:u w:val="single"/>
        </w:rPr>
        <w:t>кода</w:t>
      </w:r>
      <w:r w:rsidR="00CA3B8D" w:rsidRPr="00CB47DA">
        <w:rPr>
          <w:rFonts w:ascii="Times New Roman" w:hAnsi="Times New Roman" w:cs="Times New Roman"/>
          <w:sz w:val="28"/>
          <w:szCs w:val="28"/>
        </w:rPr>
        <w:t>.</w:t>
      </w:r>
    </w:p>
    <w:p w:rsidR="00275A93" w:rsidRPr="00CB47DA" w:rsidRDefault="00275A93" w:rsidP="00275A9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5A93" w:rsidRPr="004670B5" w:rsidRDefault="00275A93" w:rsidP="00275A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 Это форма окончательно сформировалась в творчестве венских классиков 18 века (Гайдн, Моцарт, Бетховен).</w:t>
      </w:r>
    </w:p>
    <w:p w:rsidR="004670B5" w:rsidRPr="004670B5" w:rsidRDefault="004670B5" w:rsidP="004670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</w:pPr>
    </w:p>
    <w:p w:rsidR="004670B5" w:rsidRDefault="00275A93" w:rsidP="003246C4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2.3</w:t>
      </w:r>
      <w:r w:rsidR="004670B5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3246C4" w:rsidRPr="003246C4">
        <w:rPr>
          <w:rStyle w:val="c0"/>
          <w:color w:val="000000"/>
          <w:sz w:val="28"/>
          <w:szCs w:val="28"/>
          <w:shd w:val="clear" w:color="auto" w:fill="FFFFFF"/>
        </w:rPr>
        <w:t xml:space="preserve">Свое применение сонатная форма находит чаще всего в сонатно-симфонических циклах, а именно – в симфониях, концертах, ансамблях из трио, квартетов, квинтетов и в самой сонате. </w:t>
      </w:r>
    </w:p>
    <w:p w:rsidR="003246C4" w:rsidRPr="003246C4" w:rsidRDefault="003246C4" w:rsidP="004670B5">
      <w:pPr>
        <w:pStyle w:val="c2"/>
        <w:shd w:val="clear" w:color="auto" w:fill="FFFFFF"/>
        <w:spacing w:before="0" w:beforeAutospacing="0" w:after="0" w:afterAutospacing="0"/>
        <w:ind w:left="709" w:firstLine="425"/>
        <w:jc w:val="both"/>
        <w:rPr>
          <w:color w:val="000000"/>
          <w:sz w:val="28"/>
          <w:szCs w:val="28"/>
        </w:rPr>
      </w:pPr>
      <w:r w:rsidRPr="003246C4">
        <w:rPr>
          <w:rStyle w:val="c4"/>
          <w:color w:val="000000"/>
          <w:sz w:val="28"/>
          <w:szCs w:val="28"/>
          <w:shd w:val="clear" w:color="auto" w:fill="FFFFFF"/>
        </w:rPr>
        <w:t>Также сонатную форму можно повстреч</w:t>
      </w:r>
      <w:r w:rsidR="006C273C">
        <w:rPr>
          <w:rStyle w:val="c4"/>
          <w:color w:val="000000"/>
          <w:sz w:val="28"/>
          <w:szCs w:val="28"/>
          <w:shd w:val="clear" w:color="auto" w:fill="FFFFFF"/>
        </w:rPr>
        <w:t>ать в одночастных произведениях - увертюрах</w:t>
      </w:r>
      <w:r w:rsidRPr="003246C4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624634" w:rsidRDefault="00624634" w:rsidP="004670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634" w:rsidRDefault="00624634" w:rsidP="00624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9">
        <w:rPr>
          <w:rFonts w:ascii="Times New Roman" w:hAnsi="Times New Roman" w:cs="Times New Roman"/>
          <w:sz w:val="28"/>
          <w:szCs w:val="28"/>
          <w:u w:val="single"/>
        </w:rPr>
        <w:t>Прослушать</w:t>
      </w:r>
      <w:r w:rsidRPr="00FF32A9">
        <w:rPr>
          <w:rFonts w:ascii="Times New Roman" w:hAnsi="Times New Roman" w:cs="Times New Roman"/>
          <w:sz w:val="28"/>
          <w:szCs w:val="28"/>
        </w:rPr>
        <w:t xml:space="preserve"> </w:t>
      </w:r>
      <w:r w:rsidR="0022485B">
        <w:rPr>
          <w:rFonts w:ascii="Times New Roman" w:hAnsi="Times New Roman" w:cs="Times New Roman"/>
          <w:sz w:val="28"/>
          <w:szCs w:val="28"/>
        </w:rPr>
        <w:t>1 часть 40 симфонии В.А.Моцарта:</w:t>
      </w:r>
    </w:p>
    <w:p w:rsidR="0022485B" w:rsidRDefault="0022485B" w:rsidP="002248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5B" w:rsidRDefault="00C426FD" w:rsidP="002248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2485B" w:rsidRPr="003429C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https://www.youtube.com/watch?v=Ui6bYU2HO4A</w:t>
        </w:r>
      </w:hyperlink>
    </w:p>
    <w:p w:rsid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172" w:rsidRP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CF5172" w:rsidRP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 w:rsidRPr="00CF5172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F5172">
        <w:rPr>
          <w:rFonts w:ascii="Times New Roman" w:hAnsi="Times New Roman" w:cs="Times New Roman"/>
          <w:sz w:val="24"/>
          <w:szCs w:val="24"/>
        </w:rPr>
        <w:t>.</w:t>
      </w:r>
    </w:p>
    <w:sectPr w:rsidR="00CF5172" w:rsidRPr="00CF5172" w:rsidSect="00CF5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18235AA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82A1C"/>
    <w:multiLevelType w:val="hybridMultilevel"/>
    <w:tmpl w:val="814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D5"/>
    <w:rsid w:val="00005F48"/>
    <w:rsid w:val="00070024"/>
    <w:rsid w:val="000C0ED5"/>
    <w:rsid w:val="000F763C"/>
    <w:rsid w:val="001C5FD8"/>
    <w:rsid w:val="0022485B"/>
    <w:rsid w:val="00275A93"/>
    <w:rsid w:val="003246C4"/>
    <w:rsid w:val="004670B5"/>
    <w:rsid w:val="00530F4A"/>
    <w:rsid w:val="0058688E"/>
    <w:rsid w:val="00624634"/>
    <w:rsid w:val="00643CAA"/>
    <w:rsid w:val="006C273C"/>
    <w:rsid w:val="007C7F65"/>
    <w:rsid w:val="0083615E"/>
    <w:rsid w:val="0084700D"/>
    <w:rsid w:val="00A44555"/>
    <w:rsid w:val="00C426FD"/>
    <w:rsid w:val="00CA3B8D"/>
    <w:rsid w:val="00CB47DA"/>
    <w:rsid w:val="00CC3F47"/>
    <w:rsid w:val="00CF5172"/>
    <w:rsid w:val="00D041E8"/>
    <w:rsid w:val="00F06B03"/>
    <w:rsid w:val="00F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ED5"/>
    <w:rPr>
      <w:color w:val="0000FF" w:themeColor="hyperlink"/>
      <w:u w:val="single"/>
    </w:rPr>
  </w:style>
  <w:style w:type="paragraph" w:customStyle="1" w:styleId="c2">
    <w:name w:val="c2"/>
    <w:basedOn w:val="a"/>
    <w:rsid w:val="0032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246C4"/>
  </w:style>
  <w:style w:type="character" w:customStyle="1" w:styleId="c0">
    <w:name w:val="c0"/>
    <w:basedOn w:val="a0"/>
    <w:rsid w:val="003246C4"/>
  </w:style>
  <w:style w:type="character" w:customStyle="1" w:styleId="c4">
    <w:name w:val="c4"/>
    <w:basedOn w:val="a0"/>
    <w:rsid w:val="003246C4"/>
  </w:style>
  <w:style w:type="character" w:styleId="a5">
    <w:name w:val="Strong"/>
    <w:basedOn w:val="a0"/>
    <w:uiPriority w:val="22"/>
    <w:qFormat/>
    <w:rsid w:val="0032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6bYU2HO4A" TargetMode="External"/><Relationship Id="rId5" Type="http://schemas.openxmlformats.org/officeDocument/2006/relationships/hyperlink" Target="https://www.youtube.com/watch?v=82oguefBo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2020-11-09T06:58:00Z</cp:lastPrinted>
  <dcterms:created xsi:type="dcterms:W3CDTF">2020-11-08T06:15:00Z</dcterms:created>
  <dcterms:modified xsi:type="dcterms:W3CDTF">2022-02-02T08:59:00Z</dcterms:modified>
</cp:coreProperties>
</file>